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Bui Hillary Hui-Chong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Hour Loop,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HOUR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HOUR LOOP,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8201 164TH AVE NE #200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98052-7615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grant, approved by the issuer's Board of Directors, of common stock to the reporting person, as compensation for services rendered.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Hillary Bui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098" TargetMode="External"/><Relationship Id="rId14" Type="http://schemas.openxmlformats.org/officeDocument/2006/relationships/hyperlink" Target="http://www.sec.gov/cgi-bin/browse-edgar?action=getcompany&amp;CIK=0001874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2026-07-02T19:31:33Z</dcterms:created>
  <dcterms:modified xsi:type="dcterms:W3CDTF">2026-07-02T19:31:33Z</dcterms:modified>
</cp:coreProperties>
</file>